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D919B" w14:textId="77777777" w:rsidR="00BF2D86" w:rsidRDefault="00BF2D86" w:rsidP="00BF2D86">
      <w:pPr>
        <w:jc w:val="left"/>
        <w:rPr>
          <w:rFonts w:ascii="仿宋_GB2312" w:hAnsi="宋体"/>
          <w:sz w:val="28"/>
          <w:szCs w:val="28"/>
        </w:rPr>
      </w:pPr>
      <w:r>
        <w:rPr>
          <w:rFonts w:ascii="仿宋_GB2312" w:hAnsi="宋体" w:hint="eastAsia"/>
          <w:sz w:val="28"/>
          <w:szCs w:val="28"/>
        </w:rPr>
        <w:t>附件</w:t>
      </w:r>
      <w:r>
        <w:rPr>
          <w:rFonts w:ascii="仿宋_GB2312" w:hAnsi="宋体" w:hint="eastAsia"/>
          <w:sz w:val="28"/>
          <w:szCs w:val="28"/>
        </w:rPr>
        <w:t>2</w:t>
      </w:r>
      <w:r>
        <w:rPr>
          <w:rFonts w:ascii="仿宋_GB2312" w:hAnsi="宋体" w:hint="eastAsia"/>
          <w:sz w:val="28"/>
          <w:szCs w:val="28"/>
        </w:rPr>
        <w:t>：</w:t>
      </w:r>
    </w:p>
    <w:p w14:paraId="7757CFD5" w14:textId="77777777" w:rsidR="00BF2D86" w:rsidRDefault="00BF2D86" w:rsidP="00BF2D86">
      <w:pPr>
        <w:spacing w:beforeLines="100" w:before="312" w:afterLines="100" w:after="312"/>
        <w:jc w:val="center"/>
        <w:rPr>
          <w:rFonts w:ascii="仿宋_GB2312" w:hAnsi="宋体"/>
          <w:b/>
          <w:sz w:val="36"/>
          <w:szCs w:val="52"/>
        </w:rPr>
      </w:pPr>
      <w:r>
        <w:rPr>
          <w:rFonts w:ascii="仿宋_GB2312" w:hAnsi="宋体" w:hint="eastAsia"/>
          <w:b/>
          <w:sz w:val="36"/>
          <w:szCs w:val="52"/>
        </w:rPr>
        <w:t>中央高校改善基本办学条件专项资金</w:t>
      </w:r>
    </w:p>
    <w:p w14:paraId="7ECD0720" w14:textId="77777777" w:rsidR="00BF2D86" w:rsidRDefault="00BF2D86" w:rsidP="00BF2D86">
      <w:pPr>
        <w:spacing w:beforeLines="100" w:before="312" w:afterLines="100" w:after="312"/>
        <w:jc w:val="center"/>
        <w:rPr>
          <w:rFonts w:ascii="仿宋_GB2312" w:hAnsi="宋体"/>
          <w:b/>
          <w:sz w:val="36"/>
          <w:szCs w:val="52"/>
        </w:rPr>
      </w:pPr>
      <w:r>
        <w:rPr>
          <w:rFonts w:ascii="仿宋_GB2312" w:hAnsi="宋体" w:hint="eastAsia"/>
          <w:b/>
          <w:sz w:val="36"/>
          <w:szCs w:val="52"/>
        </w:rPr>
        <w:t>子</w:t>
      </w:r>
      <w:r>
        <w:rPr>
          <w:rFonts w:ascii="仿宋_GB2312" w:hAnsi="宋体" w:hint="eastAsia"/>
          <w:b/>
          <w:sz w:val="36"/>
          <w:szCs w:val="52"/>
        </w:rPr>
        <w:t xml:space="preserve"> </w:t>
      </w:r>
      <w:r>
        <w:rPr>
          <w:rFonts w:ascii="仿宋_GB2312" w:hAnsi="宋体" w:hint="eastAsia"/>
          <w:b/>
          <w:sz w:val="36"/>
          <w:szCs w:val="52"/>
        </w:rPr>
        <w:t>活</w:t>
      </w:r>
      <w:r>
        <w:rPr>
          <w:rFonts w:ascii="仿宋_GB2312" w:hAnsi="宋体" w:hint="eastAsia"/>
          <w:b/>
          <w:sz w:val="36"/>
          <w:szCs w:val="52"/>
        </w:rPr>
        <w:t xml:space="preserve"> </w:t>
      </w:r>
      <w:r>
        <w:rPr>
          <w:rFonts w:ascii="仿宋_GB2312" w:hAnsi="宋体" w:hint="eastAsia"/>
          <w:b/>
          <w:sz w:val="36"/>
          <w:szCs w:val="52"/>
        </w:rPr>
        <w:t>动</w:t>
      </w:r>
      <w:r>
        <w:rPr>
          <w:rFonts w:ascii="仿宋_GB2312" w:hAnsi="宋体" w:hint="eastAsia"/>
          <w:b/>
          <w:sz w:val="36"/>
          <w:szCs w:val="52"/>
        </w:rPr>
        <w:t xml:space="preserve"> </w:t>
      </w:r>
      <w:r>
        <w:rPr>
          <w:rFonts w:ascii="仿宋_GB2312" w:hAnsi="宋体" w:hint="eastAsia"/>
          <w:b/>
          <w:sz w:val="36"/>
          <w:szCs w:val="52"/>
        </w:rPr>
        <w:t>申</w:t>
      </w:r>
      <w:r>
        <w:rPr>
          <w:rFonts w:ascii="仿宋_GB2312" w:hAnsi="宋体" w:hint="eastAsia"/>
          <w:b/>
          <w:sz w:val="36"/>
          <w:szCs w:val="52"/>
        </w:rPr>
        <w:t xml:space="preserve"> </w:t>
      </w:r>
      <w:r>
        <w:rPr>
          <w:rFonts w:ascii="仿宋_GB2312" w:hAnsi="宋体" w:hint="eastAsia"/>
          <w:b/>
          <w:sz w:val="36"/>
          <w:szCs w:val="52"/>
        </w:rPr>
        <w:t>报</w:t>
      </w:r>
      <w:r>
        <w:rPr>
          <w:rFonts w:ascii="仿宋_GB2312" w:hAnsi="宋体" w:hint="eastAsia"/>
          <w:b/>
          <w:sz w:val="36"/>
          <w:szCs w:val="52"/>
        </w:rPr>
        <w:t xml:space="preserve"> </w:t>
      </w:r>
      <w:r>
        <w:rPr>
          <w:rFonts w:ascii="仿宋_GB2312" w:hAnsi="宋体" w:hint="eastAsia"/>
          <w:b/>
          <w:sz w:val="36"/>
          <w:szCs w:val="52"/>
        </w:rPr>
        <w:t>书</w:t>
      </w:r>
    </w:p>
    <w:p w14:paraId="1A97546F" w14:textId="77777777" w:rsidR="00BF2D86" w:rsidRDefault="00BF2D86" w:rsidP="00BF2D86">
      <w:pPr>
        <w:ind w:firstLineChars="500" w:firstLine="1050"/>
        <w:rPr>
          <w:rFonts w:ascii="仿宋_GB2312" w:hAnsi="宋体"/>
          <w:szCs w:val="32"/>
        </w:rPr>
      </w:pPr>
    </w:p>
    <w:p w14:paraId="3A8ED8E7" w14:textId="77777777" w:rsidR="00BF2D86" w:rsidRDefault="00BF2D86" w:rsidP="00BF2D86">
      <w:pPr>
        <w:ind w:firstLineChars="500" w:firstLine="1050"/>
        <w:rPr>
          <w:rFonts w:ascii="仿宋_GB2312" w:hAnsi="宋体"/>
          <w:szCs w:val="32"/>
        </w:rPr>
      </w:pPr>
    </w:p>
    <w:p w14:paraId="1523E0B3" w14:textId="77777777" w:rsidR="00BF2D86" w:rsidRDefault="00BF2D86" w:rsidP="00BF2D86">
      <w:pPr>
        <w:ind w:firstLineChars="500" w:firstLine="1050"/>
        <w:rPr>
          <w:rFonts w:ascii="仿宋_GB2312" w:hAnsi="宋体"/>
          <w:szCs w:val="32"/>
        </w:rPr>
      </w:pPr>
    </w:p>
    <w:p w14:paraId="1C6FF125" w14:textId="77777777" w:rsidR="00BF2D86" w:rsidRDefault="00BF2D86" w:rsidP="00BF2D86">
      <w:pPr>
        <w:ind w:firstLineChars="500" w:firstLine="1050"/>
        <w:rPr>
          <w:rFonts w:ascii="仿宋_GB2312" w:hAnsi="宋体"/>
          <w:szCs w:val="32"/>
        </w:rPr>
      </w:pPr>
    </w:p>
    <w:p w14:paraId="0D82E22D" w14:textId="77777777" w:rsidR="00BF2D86" w:rsidRDefault="00BF2D86" w:rsidP="00BF2D86">
      <w:pPr>
        <w:ind w:firstLineChars="500" w:firstLine="1050"/>
        <w:rPr>
          <w:rFonts w:ascii="仿宋_GB2312" w:hAnsi="宋体"/>
          <w:szCs w:val="32"/>
        </w:rPr>
      </w:pPr>
    </w:p>
    <w:p w14:paraId="712B81A1" w14:textId="77777777" w:rsidR="00BF2D86" w:rsidRDefault="00BF2D86" w:rsidP="00BF2D86">
      <w:pPr>
        <w:ind w:firstLineChars="500" w:firstLine="1050"/>
        <w:rPr>
          <w:rFonts w:ascii="仿宋_GB2312" w:hAnsi="宋体"/>
          <w:szCs w:val="32"/>
        </w:rPr>
      </w:pPr>
    </w:p>
    <w:p w14:paraId="2D1900EA" w14:textId="77777777" w:rsidR="00BF2D86" w:rsidRDefault="00BF2D86" w:rsidP="00BF2D86">
      <w:pPr>
        <w:ind w:firstLineChars="500" w:firstLine="1050"/>
        <w:rPr>
          <w:rFonts w:ascii="仿宋_GB2312" w:hAnsi="宋体"/>
          <w:szCs w:val="32"/>
        </w:rPr>
      </w:pPr>
    </w:p>
    <w:p w14:paraId="3344DB90" w14:textId="77777777" w:rsidR="00BF2D86" w:rsidRDefault="00BF2D86" w:rsidP="00BF2D86">
      <w:pPr>
        <w:ind w:firstLineChars="500" w:firstLine="1050"/>
        <w:rPr>
          <w:rFonts w:ascii="仿宋_GB2312" w:hAnsi="宋体"/>
          <w:szCs w:val="32"/>
        </w:rPr>
      </w:pPr>
    </w:p>
    <w:p w14:paraId="73A7F2E2" w14:textId="77777777" w:rsidR="00BF2D86" w:rsidRDefault="00BF2D86" w:rsidP="00BF2D86">
      <w:pPr>
        <w:rPr>
          <w:rFonts w:ascii="仿宋_GB2312" w:hAnsi="宋体"/>
          <w:szCs w:val="32"/>
        </w:rPr>
      </w:pPr>
    </w:p>
    <w:p w14:paraId="0D1DC490" w14:textId="77777777" w:rsidR="00BF2D86" w:rsidRDefault="00BF2D86" w:rsidP="00BF2D86">
      <w:pPr>
        <w:ind w:firstLineChars="500" w:firstLine="1600"/>
        <w:rPr>
          <w:rFonts w:ascii="仿宋_GB2312" w:eastAsia="仿宋_GB2312" w:hAnsi="宋体" w:hint="eastAsia"/>
          <w:sz w:val="32"/>
          <w:szCs w:val="48"/>
        </w:rPr>
      </w:pPr>
      <w:proofErr w:type="gramStart"/>
      <w:r>
        <w:rPr>
          <w:rFonts w:ascii="仿宋_GB2312" w:eastAsia="仿宋_GB2312" w:hAnsi="宋体" w:hint="eastAsia"/>
          <w:sz w:val="32"/>
          <w:szCs w:val="48"/>
        </w:rPr>
        <w:t>子活动</w:t>
      </w:r>
      <w:proofErr w:type="gramEnd"/>
      <w:r>
        <w:rPr>
          <w:rFonts w:ascii="仿宋_GB2312" w:eastAsia="仿宋_GB2312" w:hAnsi="宋体" w:hint="eastAsia"/>
          <w:sz w:val="32"/>
          <w:szCs w:val="48"/>
        </w:rPr>
        <w:t>名称：</w:t>
      </w:r>
    </w:p>
    <w:p w14:paraId="4A0A708C" w14:textId="77777777" w:rsidR="00BF2D86" w:rsidRDefault="00BF2D86" w:rsidP="00BF2D86">
      <w:pPr>
        <w:ind w:firstLineChars="500" w:firstLine="1600"/>
        <w:rPr>
          <w:rFonts w:ascii="仿宋_GB2312" w:eastAsia="仿宋_GB2312" w:hAnsi="宋体" w:hint="eastAsia"/>
          <w:sz w:val="32"/>
          <w:szCs w:val="48"/>
        </w:rPr>
      </w:pPr>
      <w:r>
        <w:rPr>
          <w:rFonts w:ascii="仿宋_GB2312" w:eastAsia="仿宋_GB2312" w:hAnsi="宋体" w:hint="eastAsia"/>
          <w:sz w:val="32"/>
          <w:szCs w:val="48"/>
        </w:rPr>
        <w:t>项目名称：</w:t>
      </w:r>
    </w:p>
    <w:p w14:paraId="0D8C9975" w14:textId="77777777" w:rsidR="00BF2D86" w:rsidRDefault="00BF2D86" w:rsidP="00BF2D86">
      <w:pPr>
        <w:ind w:firstLineChars="500" w:firstLine="1600"/>
        <w:rPr>
          <w:rFonts w:ascii="仿宋_GB2312" w:eastAsia="仿宋_GB2312" w:hAnsi="宋体" w:hint="eastAsia"/>
          <w:sz w:val="32"/>
          <w:szCs w:val="48"/>
        </w:rPr>
      </w:pPr>
      <w:r>
        <w:rPr>
          <w:rFonts w:ascii="仿宋_GB2312" w:eastAsia="仿宋_GB2312" w:hAnsi="宋体" w:hint="eastAsia"/>
          <w:sz w:val="32"/>
          <w:szCs w:val="48"/>
        </w:rPr>
        <w:t>项目单位：</w:t>
      </w:r>
    </w:p>
    <w:p w14:paraId="65E7D4E0" w14:textId="77777777" w:rsidR="00BF2D86" w:rsidRDefault="00BF2D86" w:rsidP="00BF2D86">
      <w:pPr>
        <w:ind w:firstLineChars="500" w:firstLine="1600"/>
        <w:rPr>
          <w:rFonts w:ascii="仿宋_GB2312" w:eastAsia="仿宋_GB2312" w:hAnsi="宋体" w:hint="eastAsia"/>
          <w:sz w:val="32"/>
          <w:szCs w:val="48"/>
        </w:rPr>
      </w:pPr>
      <w:r>
        <w:rPr>
          <w:rFonts w:ascii="仿宋_GB2312" w:eastAsia="仿宋_GB2312" w:hAnsi="宋体" w:hint="eastAsia"/>
          <w:sz w:val="32"/>
          <w:szCs w:val="48"/>
        </w:rPr>
        <w:t>主管部门：</w:t>
      </w:r>
    </w:p>
    <w:p w14:paraId="09DE7822" w14:textId="77777777" w:rsidR="00BF2D86" w:rsidRDefault="00BF2D86" w:rsidP="00BF2D86">
      <w:pPr>
        <w:ind w:firstLineChars="500" w:firstLine="1600"/>
        <w:rPr>
          <w:rFonts w:ascii="仿宋_GB2312" w:eastAsia="仿宋_GB2312" w:hAnsi="宋体" w:hint="eastAsia"/>
          <w:sz w:val="32"/>
          <w:szCs w:val="48"/>
        </w:rPr>
      </w:pPr>
      <w:r>
        <w:rPr>
          <w:rFonts w:ascii="仿宋_GB2312" w:eastAsia="仿宋_GB2312" w:hAnsi="宋体" w:hint="eastAsia"/>
          <w:sz w:val="32"/>
          <w:szCs w:val="48"/>
        </w:rPr>
        <w:t xml:space="preserve">申报日期：  年  月  日   </w:t>
      </w:r>
    </w:p>
    <w:p w14:paraId="36B37343" w14:textId="77777777" w:rsidR="00BF2D86" w:rsidRDefault="00BF2D86" w:rsidP="00BF2D86">
      <w:pPr>
        <w:ind w:firstLineChars="500" w:firstLine="1600"/>
        <w:rPr>
          <w:rFonts w:ascii="仿宋_GB2312" w:eastAsia="仿宋_GB2312" w:hAnsi="宋体" w:hint="eastAsia"/>
          <w:sz w:val="32"/>
          <w:szCs w:val="48"/>
        </w:rPr>
      </w:pPr>
    </w:p>
    <w:p w14:paraId="1D59B30C" w14:textId="77777777" w:rsidR="00BF2D86" w:rsidRDefault="00BF2D86" w:rsidP="00BF2D86">
      <w:pPr>
        <w:jc w:val="center"/>
        <w:rPr>
          <w:rFonts w:ascii="仿宋_GB2312" w:hAnsi="宋体"/>
          <w:szCs w:val="32"/>
        </w:rPr>
      </w:pPr>
    </w:p>
    <w:p w14:paraId="1536A7CE" w14:textId="77777777" w:rsidR="00BF2D86" w:rsidRDefault="00BF2D86" w:rsidP="00BF2D86">
      <w:pPr>
        <w:jc w:val="center"/>
        <w:rPr>
          <w:rFonts w:ascii="仿宋_GB2312" w:hAnsi="宋体"/>
          <w:b/>
          <w:sz w:val="32"/>
          <w:szCs w:val="32"/>
        </w:rPr>
      </w:pPr>
      <w:r>
        <w:rPr>
          <w:rFonts w:ascii="仿宋_GB2312" w:hAnsi="宋体" w:hint="eastAsia"/>
          <w:b/>
          <w:sz w:val="28"/>
          <w:szCs w:val="28"/>
        </w:rPr>
        <w:br w:type="page"/>
      </w:r>
      <w:r>
        <w:rPr>
          <w:rFonts w:ascii="仿宋_GB2312" w:hAnsi="宋体" w:hint="eastAsia"/>
          <w:b/>
          <w:sz w:val="32"/>
          <w:szCs w:val="32"/>
        </w:rPr>
        <w:lastRenderedPageBreak/>
        <w:t>子</w:t>
      </w:r>
      <w:r>
        <w:rPr>
          <w:rFonts w:ascii="仿宋_GB2312" w:hAnsi="宋体" w:hint="eastAsia"/>
          <w:b/>
          <w:sz w:val="32"/>
          <w:szCs w:val="32"/>
        </w:rPr>
        <w:t xml:space="preserve"> </w:t>
      </w:r>
      <w:r>
        <w:rPr>
          <w:rFonts w:ascii="仿宋_GB2312" w:hAnsi="宋体" w:hint="eastAsia"/>
          <w:b/>
          <w:sz w:val="32"/>
          <w:szCs w:val="32"/>
        </w:rPr>
        <w:t>活</w:t>
      </w:r>
      <w:r>
        <w:rPr>
          <w:rFonts w:ascii="仿宋_GB2312" w:hAnsi="宋体" w:hint="eastAsia"/>
          <w:b/>
          <w:sz w:val="32"/>
          <w:szCs w:val="32"/>
        </w:rPr>
        <w:t xml:space="preserve"> </w:t>
      </w:r>
      <w:r>
        <w:rPr>
          <w:rFonts w:ascii="仿宋_GB2312" w:hAnsi="宋体" w:hint="eastAsia"/>
          <w:b/>
          <w:sz w:val="32"/>
          <w:szCs w:val="32"/>
        </w:rPr>
        <w:t>动</w:t>
      </w:r>
      <w:r>
        <w:rPr>
          <w:rFonts w:ascii="仿宋_GB2312" w:hAnsi="宋体" w:hint="eastAsia"/>
          <w:b/>
          <w:sz w:val="32"/>
          <w:szCs w:val="32"/>
        </w:rPr>
        <w:t xml:space="preserve"> </w:t>
      </w:r>
      <w:r>
        <w:rPr>
          <w:rFonts w:ascii="仿宋_GB2312" w:hAnsi="宋体" w:hint="eastAsia"/>
          <w:b/>
          <w:sz w:val="32"/>
          <w:szCs w:val="32"/>
        </w:rPr>
        <w:t>申</w:t>
      </w:r>
      <w:r>
        <w:rPr>
          <w:rFonts w:ascii="仿宋_GB2312" w:hAnsi="宋体" w:hint="eastAsia"/>
          <w:b/>
          <w:sz w:val="32"/>
          <w:szCs w:val="32"/>
        </w:rPr>
        <w:t xml:space="preserve"> </w:t>
      </w:r>
      <w:r>
        <w:rPr>
          <w:rFonts w:ascii="仿宋_GB2312" w:hAnsi="宋体" w:hint="eastAsia"/>
          <w:b/>
          <w:sz w:val="32"/>
          <w:szCs w:val="32"/>
        </w:rPr>
        <w:t>报</w:t>
      </w:r>
      <w:r>
        <w:rPr>
          <w:rFonts w:ascii="仿宋_GB2312" w:hAnsi="宋体" w:hint="eastAsia"/>
          <w:b/>
          <w:sz w:val="32"/>
          <w:szCs w:val="32"/>
        </w:rPr>
        <w:t xml:space="preserve"> </w:t>
      </w:r>
      <w:r>
        <w:rPr>
          <w:rFonts w:ascii="仿宋_GB2312" w:hAnsi="宋体" w:hint="eastAsia"/>
          <w:b/>
          <w:sz w:val="32"/>
          <w:szCs w:val="32"/>
        </w:rPr>
        <w:t>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5"/>
        <w:gridCol w:w="1854"/>
        <w:gridCol w:w="2112"/>
        <w:gridCol w:w="2701"/>
      </w:tblGrid>
      <w:tr w:rsidR="00BF2D86" w14:paraId="2F20E713" w14:textId="77777777" w:rsidTr="005B1B23">
        <w:trPr>
          <w:trHeight w:val="452"/>
        </w:trPr>
        <w:tc>
          <w:tcPr>
            <w:tcW w:w="1855" w:type="dxa"/>
            <w:vAlign w:val="center"/>
          </w:tcPr>
          <w:p w14:paraId="6CD05882" w14:textId="77777777" w:rsidR="00BF2D86" w:rsidRDefault="00BF2D86" w:rsidP="005B1B23">
            <w:pPr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子活动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名称</w:t>
            </w:r>
          </w:p>
        </w:tc>
        <w:tc>
          <w:tcPr>
            <w:tcW w:w="6667" w:type="dxa"/>
            <w:gridSpan w:val="3"/>
            <w:vAlign w:val="center"/>
          </w:tcPr>
          <w:p w14:paraId="0FE068CB" w14:textId="77777777" w:rsidR="00BF2D86" w:rsidRDefault="00BF2D86" w:rsidP="005B1B23">
            <w:pPr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</w:tr>
      <w:tr w:rsidR="00BF2D86" w14:paraId="2FD8A74F" w14:textId="77777777" w:rsidTr="005B1B23">
        <w:trPr>
          <w:trHeight w:val="458"/>
        </w:trPr>
        <w:tc>
          <w:tcPr>
            <w:tcW w:w="1855" w:type="dxa"/>
            <w:vAlign w:val="center"/>
          </w:tcPr>
          <w:p w14:paraId="1C4D87A4" w14:textId="77777777" w:rsidR="00BF2D86" w:rsidRDefault="00BF2D86" w:rsidP="005B1B23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项目编码</w:t>
            </w:r>
          </w:p>
        </w:tc>
        <w:tc>
          <w:tcPr>
            <w:tcW w:w="6667" w:type="dxa"/>
            <w:gridSpan w:val="3"/>
            <w:vAlign w:val="center"/>
          </w:tcPr>
          <w:p w14:paraId="655959D8" w14:textId="77777777" w:rsidR="00BF2D86" w:rsidRDefault="00BF2D86" w:rsidP="005B1B23">
            <w:pPr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</w:tr>
      <w:tr w:rsidR="00BF2D86" w14:paraId="185B6C81" w14:textId="77777777" w:rsidTr="005B1B23">
        <w:trPr>
          <w:trHeight w:val="463"/>
        </w:trPr>
        <w:tc>
          <w:tcPr>
            <w:tcW w:w="1855" w:type="dxa"/>
            <w:vAlign w:val="center"/>
          </w:tcPr>
          <w:p w14:paraId="2597547F" w14:textId="77777777" w:rsidR="00BF2D86" w:rsidRDefault="00BF2D86" w:rsidP="005B1B23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实施地址</w:t>
            </w:r>
          </w:p>
        </w:tc>
        <w:tc>
          <w:tcPr>
            <w:tcW w:w="6667" w:type="dxa"/>
            <w:gridSpan w:val="3"/>
            <w:vAlign w:val="center"/>
          </w:tcPr>
          <w:p w14:paraId="39915AF6" w14:textId="77777777" w:rsidR="00BF2D86" w:rsidRDefault="00BF2D86" w:rsidP="005B1B23">
            <w:pPr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</w:tr>
      <w:tr w:rsidR="00BF2D86" w14:paraId="73D8C707" w14:textId="77777777" w:rsidTr="005B1B23">
        <w:trPr>
          <w:trHeight w:val="455"/>
        </w:trPr>
        <w:tc>
          <w:tcPr>
            <w:tcW w:w="1855" w:type="dxa"/>
            <w:vAlign w:val="center"/>
          </w:tcPr>
          <w:p w14:paraId="065E623D" w14:textId="77777777" w:rsidR="00BF2D86" w:rsidRDefault="00BF2D86" w:rsidP="005B1B23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负责人姓名</w:t>
            </w:r>
          </w:p>
        </w:tc>
        <w:tc>
          <w:tcPr>
            <w:tcW w:w="1854" w:type="dxa"/>
            <w:vAlign w:val="center"/>
          </w:tcPr>
          <w:p w14:paraId="6DEB7BAC" w14:textId="77777777" w:rsidR="00BF2D86" w:rsidRDefault="00BF2D86" w:rsidP="005B1B23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14:paraId="7DF47A8E" w14:textId="77777777" w:rsidR="00BF2D86" w:rsidRDefault="00BF2D86" w:rsidP="005B1B2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负责人电话</w:t>
            </w:r>
          </w:p>
        </w:tc>
        <w:tc>
          <w:tcPr>
            <w:tcW w:w="2701" w:type="dxa"/>
            <w:vAlign w:val="center"/>
          </w:tcPr>
          <w:p w14:paraId="270E8A34" w14:textId="77777777" w:rsidR="00BF2D86" w:rsidRDefault="00BF2D86" w:rsidP="005B1B23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BF2D86" w14:paraId="120335CF" w14:textId="77777777" w:rsidTr="005B1B23">
        <w:trPr>
          <w:trHeight w:val="539"/>
        </w:trPr>
        <w:tc>
          <w:tcPr>
            <w:tcW w:w="1855" w:type="dxa"/>
            <w:vAlign w:val="center"/>
          </w:tcPr>
          <w:p w14:paraId="5E584516" w14:textId="77777777" w:rsidR="00BF2D86" w:rsidRDefault="00BF2D86" w:rsidP="005B1B23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6667" w:type="dxa"/>
            <w:gridSpan w:val="3"/>
            <w:vAlign w:val="center"/>
          </w:tcPr>
          <w:p w14:paraId="7B5F4C68" w14:textId="77777777" w:rsidR="00BF2D86" w:rsidRDefault="00BF2D86" w:rsidP="005B1B2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选择</w:t>
            </w:r>
            <w:r>
              <w:rPr>
                <w:rFonts w:ascii="宋体" w:hAnsi="宋体"/>
                <w:sz w:val="24"/>
                <w:szCs w:val="24"/>
              </w:rPr>
              <w:t>：</w:t>
            </w:r>
            <w:r>
              <w:rPr>
                <w:rFonts w:ascii="宋体" w:hAnsi="宋体" w:hint="eastAsia"/>
                <w:sz w:val="24"/>
                <w:szCs w:val="24"/>
              </w:rPr>
              <w:t>四</w:t>
            </w:r>
            <w:r>
              <w:rPr>
                <w:rFonts w:ascii="宋体" w:hAnsi="宋体"/>
                <w:sz w:val="24"/>
                <w:szCs w:val="24"/>
              </w:rPr>
              <w:t>个项目中的一个</w:t>
            </w:r>
          </w:p>
        </w:tc>
      </w:tr>
      <w:tr w:rsidR="00BF2D86" w14:paraId="649A778B" w14:textId="77777777" w:rsidTr="005B1B23">
        <w:trPr>
          <w:trHeight w:val="775"/>
        </w:trPr>
        <w:tc>
          <w:tcPr>
            <w:tcW w:w="1855" w:type="dxa"/>
            <w:vAlign w:val="center"/>
          </w:tcPr>
          <w:p w14:paraId="2033FBC6" w14:textId="77777777" w:rsidR="00BF2D86" w:rsidRDefault="00BF2D86" w:rsidP="005B1B23">
            <w:pPr>
              <w:jc w:val="left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子</w:t>
            </w:r>
            <w:r>
              <w:rPr>
                <w:rFonts w:ascii="宋体" w:hAnsi="宋体"/>
                <w:sz w:val="28"/>
                <w:szCs w:val="28"/>
              </w:rPr>
              <w:t>活动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类别</w:t>
            </w:r>
          </w:p>
        </w:tc>
        <w:tc>
          <w:tcPr>
            <w:tcW w:w="6667" w:type="dxa"/>
            <w:gridSpan w:val="3"/>
            <w:vAlign w:val="center"/>
          </w:tcPr>
          <w:p w14:paraId="054EAFE7" w14:textId="77777777" w:rsidR="00BF2D86" w:rsidRDefault="00BF2D86" w:rsidP="005B1B2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1.安防□2.消防□     3.防雷□        4.教室修缮□ </w:t>
            </w:r>
          </w:p>
          <w:p w14:paraId="36BEE3A5" w14:textId="77777777" w:rsidR="00BF2D86" w:rsidRDefault="00BF2D86" w:rsidP="005B1B2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5.学生宿舍修缮□     6.食堂修缮□    7.图书馆修缮□   </w:t>
            </w:r>
          </w:p>
          <w:p w14:paraId="543009A8" w14:textId="77777777" w:rsidR="00BF2D86" w:rsidRDefault="00BF2D86" w:rsidP="005B1B2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8.体育馆修缮□       9.地下管网综合改造□  </w:t>
            </w:r>
          </w:p>
          <w:p w14:paraId="51EF4E44" w14:textId="77777777" w:rsidR="00BF2D86" w:rsidRDefault="00BF2D86" w:rsidP="005B1B2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10.校园艺术演出场地修缮□ 11.古建修缮□  12.电力增容□         13.供暖锅炉改造□ 14.校园信息化建设□  15.教学实验室改造□  16.其他□</w:t>
            </w:r>
          </w:p>
        </w:tc>
      </w:tr>
      <w:tr w:rsidR="00BF2D86" w14:paraId="1B49A61E" w14:textId="77777777" w:rsidTr="005B1B23">
        <w:trPr>
          <w:cantSplit/>
          <w:trHeight w:hRule="exact" w:val="3110"/>
        </w:trPr>
        <w:tc>
          <w:tcPr>
            <w:tcW w:w="1855" w:type="dxa"/>
            <w:vAlign w:val="center"/>
          </w:tcPr>
          <w:p w14:paraId="14E8FE78" w14:textId="77777777" w:rsidR="00BF2D86" w:rsidRDefault="00BF2D86" w:rsidP="005B1B23">
            <w:pPr>
              <w:jc w:val="left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子活动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描述</w:t>
            </w:r>
          </w:p>
        </w:tc>
        <w:tc>
          <w:tcPr>
            <w:tcW w:w="6667" w:type="dxa"/>
            <w:gridSpan w:val="3"/>
          </w:tcPr>
          <w:p w14:paraId="4976F572" w14:textId="77777777" w:rsidR="00BF2D86" w:rsidRDefault="00BF2D86" w:rsidP="005B1B2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（对</w:t>
            </w:r>
            <w:r>
              <w:rPr>
                <w:rFonts w:ascii="宋体" w:hAnsi="宋体"/>
                <w:sz w:val="24"/>
                <w:szCs w:val="24"/>
              </w:rPr>
              <w:t>子活动</w:t>
            </w:r>
            <w:r>
              <w:rPr>
                <w:rFonts w:ascii="宋体" w:hAnsi="宋体" w:hint="eastAsia"/>
                <w:sz w:val="24"/>
                <w:szCs w:val="24"/>
              </w:rPr>
              <w:t>进行</w:t>
            </w:r>
            <w:r>
              <w:rPr>
                <w:rFonts w:ascii="宋体" w:hAnsi="宋体"/>
                <w:sz w:val="24"/>
                <w:szCs w:val="24"/>
              </w:rPr>
              <w:t>总体描述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14:paraId="73B2E490" w14:textId="77777777" w:rsidR="00BF2D86" w:rsidRDefault="00BF2D86" w:rsidP="005B1B23">
            <w:pPr>
              <w:ind w:left="400"/>
              <w:rPr>
                <w:rFonts w:ascii="宋体" w:hAnsi="宋体"/>
                <w:sz w:val="24"/>
                <w:szCs w:val="24"/>
              </w:rPr>
            </w:pPr>
          </w:p>
          <w:p w14:paraId="30F75376" w14:textId="77777777" w:rsidR="00BF2D86" w:rsidRDefault="00BF2D86" w:rsidP="005B1B23">
            <w:pPr>
              <w:ind w:left="400"/>
              <w:rPr>
                <w:rFonts w:ascii="宋体" w:hAnsi="宋体"/>
                <w:sz w:val="24"/>
                <w:szCs w:val="24"/>
              </w:rPr>
            </w:pPr>
          </w:p>
        </w:tc>
      </w:tr>
      <w:tr w:rsidR="00BF2D86" w14:paraId="5E835A0A" w14:textId="77777777" w:rsidTr="005B1B23">
        <w:trPr>
          <w:cantSplit/>
          <w:trHeight w:hRule="exact" w:val="2096"/>
        </w:trPr>
        <w:tc>
          <w:tcPr>
            <w:tcW w:w="1855" w:type="dxa"/>
            <w:vAlign w:val="center"/>
          </w:tcPr>
          <w:p w14:paraId="737694FA" w14:textId="77777777" w:rsidR="00BF2D86" w:rsidRDefault="00BF2D86" w:rsidP="005B1B23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子活动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实施</w:t>
            </w:r>
          </w:p>
          <w:p w14:paraId="273E30FC" w14:textId="77777777" w:rsidR="00BF2D86" w:rsidRDefault="00BF2D86" w:rsidP="005B1B23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必要性</w:t>
            </w:r>
            <w:r>
              <w:rPr>
                <w:rFonts w:ascii="宋体" w:hAnsi="宋体"/>
                <w:sz w:val="28"/>
                <w:szCs w:val="28"/>
              </w:rPr>
              <w:t>、</w:t>
            </w:r>
            <w:r>
              <w:rPr>
                <w:rFonts w:ascii="宋体" w:hAnsi="宋体" w:hint="eastAsia"/>
                <w:sz w:val="28"/>
                <w:szCs w:val="28"/>
              </w:rPr>
              <w:t>可行性分析</w:t>
            </w:r>
          </w:p>
        </w:tc>
        <w:tc>
          <w:tcPr>
            <w:tcW w:w="6667" w:type="dxa"/>
            <w:gridSpan w:val="3"/>
          </w:tcPr>
          <w:p w14:paraId="17E9F842" w14:textId="77777777" w:rsidR="00BF2D86" w:rsidRDefault="00BF2D86" w:rsidP="005B1B23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（说明1.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子活动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实施的立项依据；2</w:t>
            </w:r>
            <w:r>
              <w:rPr>
                <w:rFonts w:ascii="宋体" w:hAnsi="宋体"/>
                <w:sz w:val="24"/>
                <w:szCs w:val="24"/>
              </w:rPr>
              <w:t>.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子活动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的主要工作思路与设想；3.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子活动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预算的合理性及可靠性分析）</w:t>
            </w:r>
          </w:p>
          <w:p w14:paraId="05E5C51C" w14:textId="77777777" w:rsidR="00BF2D86" w:rsidRDefault="00BF2D86" w:rsidP="005B1B23">
            <w:pPr>
              <w:spacing w:line="400" w:lineRule="exact"/>
              <w:rPr>
                <w:rFonts w:ascii="宋体" w:hAnsi="宋体" w:hint="eastAsia"/>
                <w:sz w:val="24"/>
                <w:szCs w:val="24"/>
              </w:rPr>
            </w:pPr>
          </w:p>
          <w:p w14:paraId="5AC78170" w14:textId="77777777" w:rsidR="00BF2D86" w:rsidRDefault="00BF2D86" w:rsidP="005B1B23">
            <w:pPr>
              <w:spacing w:line="400" w:lineRule="exact"/>
              <w:rPr>
                <w:rFonts w:ascii="宋体" w:hAnsi="宋体" w:hint="eastAsia"/>
                <w:sz w:val="24"/>
                <w:szCs w:val="24"/>
              </w:rPr>
            </w:pPr>
          </w:p>
          <w:p w14:paraId="32BD7D5B" w14:textId="77777777" w:rsidR="00BF2D86" w:rsidRDefault="00BF2D86" w:rsidP="005B1B23">
            <w:pPr>
              <w:spacing w:line="400" w:lineRule="exact"/>
              <w:rPr>
                <w:rFonts w:ascii="宋体" w:hAnsi="宋体" w:hint="eastAsia"/>
                <w:sz w:val="24"/>
                <w:szCs w:val="24"/>
              </w:rPr>
            </w:pPr>
          </w:p>
          <w:p w14:paraId="2A7ED378" w14:textId="77777777" w:rsidR="00BF2D86" w:rsidRDefault="00BF2D86" w:rsidP="005B1B23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BF2D86" w14:paraId="419E94D9" w14:textId="77777777" w:rsidTr="005B1B23">
        <w:trPr>
          <w:cantSplit/>
          <w:trHeight w:hRule="exact" w:val="1740"/>
        </w:trPr>
        <w:tc>
          <w:tcPr>
            <w:tcW w:w="1855" w:type="dxa"/>
            <w:vAlign w:val="center"/>
          </w:tcPr>
          <w:p w14:paraId="70221B5B" w14:textId="77777777" w:rsidR="00BF2D86" w:rsidRDefault="00BF2D86" w:rsidP="005B1B23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子活动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实施条件</w:t>
            </w:r>
          </w:p>
        </w:tc>
        <w:tc>
          <w:tcPr>
            <w:tcW w:w="6667" w:type="dxa"/>
            <w:gridSpan w:val="3"/>
          </w:tcPr>
          <w:p w14:paraId="67805736" w14:textId="77777777" w:rsidR="00BF2D86" w:rsidRDefault="00BF2D86" w:rsidP="005B1B2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（主要说明子活动实施的人员条件、资金条件、基础条件等）</w:t>
            </w:r>
          </w:p>
        </w:tc>
      </w:tr>
      <w:tr w:rsidR="00BF2D86" w14:paraId="2DD378AC" w14:textId="77777777" w:rsidTr="005B1B23">
        <w:trPr>
          <w:cantSplit/>
          <w:trHeight w:hRule="exact" w:val="2261"/>
        </w:trPr>
        <w:tc>
          <w:tcPr>
            <w:tcW w:w="1855" w:type="dxa"/>
            <w:vAlign w:val="center"/>
          </w:tcPr>
          <w:p w14:paraId="7BC127B0" w14:textId="77777777" w:rsidR="00BF2D86" w:rsidRDefault="00BF2D86" w:rsidP="005B1B23"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lastRenderedPageBreak/>
              <w:t>子活动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实施主要内容及相关预算</w:t>
            </w:r>
          </w:p>
        </w:tc>
        <w:tc>
          <w:tcPr>
            <w:tcW w:w="6667" w:type="dxa"/>
            <w:gridSpan w:val="3"/>
          </w:tcPr>
          <w:p w14:paraId="3C1C897E" w14:textId="77777777" w:rsidR="00BF2D86" w:rsidRDefault="00BF2D86" w:rsidP="005B1B23"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（说明子活动需要开展工作的主要方面，并分项说明预算测算过程及总体预算）</w:t>
            </w:r>
          </w:p>
        </w:tc>
      </w:tr>
      <w:tr w:rsidR="00BF2D86" w14:paraId="7797312C" w14:textId="77777777" w:rsidTr="005B1B23">
        <w:trPr>
          <w:cantSplit/>
          <w:trHeight w:hRule="exact" w:val="1870"/>
        </w:trPr>
        <w:tc>
          <w:tcPr>
            <w:tcW w:w="1855" w:type="dxa"/>
            <w:vAlign w:val="center"/>
          </w:tcPr>
          <w:p w14:paraId="24C9266B" w14:textId="77777777" w:rsidR="00BF2D86" w:rsidRDefault="00BF2D86" w:rsidP="005B1B23">
            <w:pPr>
              <w:snapToGrid w:val="0"/>
              <w:spacing w:line="240" w:lineRule="atLeast"/>
              <w:jc w:val="left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子活动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进度与计划安排</w:t>
            </w:r>
          </w:p>
        </w:tc>
        <w:tc>
          <w:tcPr>
            <w:tcW w:w="6667" w:type="dxa"/>
            <w:gridSpan w:val="3"/>
          </w:tcPr>
          <w:p w14:paraId="53D398BB" w14:textId="77777777" w:rsidR="00BF2D86" w:rsidRDefault="00BF2D86" w:rsidP="005B1B23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（分阶段说明子活动进度安排计划，并说明子活动实施期限）</w:t>
            </w:r>
          </w:p>
        </w:tc>
      </w:tr>
      <w:tr w:rsidR="00BF2D86" w14:paraId="74F67726" w14:textId="77777777" w:rsidTr="005B1B23">
        <w:trPr>
          <w:cantSplit/>
          <w:trHeight w:hRule="exact" w:val="1763"/>
        </w:trPr>
        <w:tc>
          <w:tcPr>
            <w:tcW w:w="1855" w:type="dxa"/>
            <w:vAlign w:val="center"/>
          </w:tcPr>
          <w:p w14:paraId="7E464CC2" w14:textId="77777777" w:rsidR="00BF2D86" w:rsidRDefault="00BF2D86" w:rsidP="005B1B23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子活动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风险与不确定性分析</w:t>
            </w:r>
          </w:p>
        </w:tc>
        <w:tc>
          <w:tcPr>
            <w:tcW w:w="6667" w:type="dxa"/>
            <w:gridSpan w:val="3"/>
          </w:tcPr>
          <w:p w14:paraId="69FB9E58" w14:textId="77777777" w:rsidR="00BF2D86" w:rsidRDefault="00BF2D86" w:rsidP="005B1B23"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子</w:t>
            </w:r>
            <w:r>
              <w:rPr>
                <w:rFonts w:ascii="宋体" w:hAnsi="宋体"/>
                <w:sz w:val="24"/>
                <w:szCs w:val="24"/>
              </w:rPr>
              <w:t>活动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实施存在的主要风险与不确定性分析；对风险的应对措施分析）</w:t>
            </w:r>
          </w:p>
        </w:tc>
      </w:tr>
      <w:tr w:rsidR="00BF2D86" w14:paraId="177451DC" w14:textId="77777777" w:rsidTr="005B1B23">
        <w:trPr>
          <w:cantSplit/>
          <w:trHeight w:hRule="exact" w:val="1994"/>
        </w:trPr>
        <w:tc>
          <w:tcPr>
            <w:tcW w:w="1855" w:type="dxa"/>
            <w:vAlign w:val="center"/>
          </w:tcPr>
          <w:p w14:paraId="2E45DD33" w14:textId="77777777" w:rsidR="00BF2D86" w:rsidRDefault="00BF2D86" w:rsidP="005B1B23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预期经济</w:t>
            </w:r>
          </w:p>
          <w:p w14:paraId="4943B2B0" w14:textId="77777777" w:rsidR="00BF2D86" w:rsidRDefault="00BF2D86" w:rsidP="005B1B23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社会效益</w:t>
            </w:r>
          </w:p>
        </w:tc>
        <w:tc>
          <w:tcPr>
            <w:tcW w:w="6667" w:type="dxa"/>
            <w:gridSpan w:val="3"/>
          </w:tcPr>
          <w:p w14:paraId="452AD684" w14:textId="77777777" w:rsidR="00BF2D86" w:rsidRDefault="00BF2D86" w:rsidP="005B1B23"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子</w:t>
            </w:r>
            <w:r>
              <w:rPr>
                <w:rFonts w:ascii="宋体" w:hAnsi="宋体"/>
                <w:sz w:val="24"/>
                <w:szCs w:val="24"/>
              </w:rPr>
              <w:t>活动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预期社会效益与经济效益分析与同类项目的对比分析；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子</w:t>
            </w:r>
            <w:r>
              <w:rPr>
                <w:rFonts w:ascii="宋体" w:hAnsi="宋体"/>
                <w:sz w:val="24"/>
                <w:szCs w:val="24"/>
              </w:rPr>
              <w:t>活动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预期效益的持久性分析）</w:t>
            </w:r>
          </w:p>
        </w:tc>
      </w:tr>
    </w:tbl>
    <w:p w14:paraId="64751878" w14:textId="77777777" w:rsidR="00BF2D86" w:rsidRDefault="00BF2D86" w:rsidP="00BF2D86">
      <w:pPr>
        <w:jc w:val="left"/>
        <w:rPr>
          <w:rFonts w:ascii="仿宋_GB2312" w:hAnsi="宋体"/>
          <w:sz w:val="28"/>
          <w:szCs w:val="28"/>
        </w:rPr>
      </w:pPr>
    </w:p>
    <w:p w14:paraId="7B38B298" w14:textId="77777777" w:rsidR="00BF2D86" w:rsidRDefault="00BF2D86" w:rsidP="00BF2D86">
      <w:pPr>
        <w:jc w:val="left"/>
        <w:rPr>
          <w:rFonts w:ascii="仿宋_GB2312" w:hAnsi="宋体"/>
          <w:sz w:val="28"/>
          <w:szCs w:val="28"/>
        </w:rPr>
      </w:pPr>
    </w:p>
    <w:p w14:paraId="49286CDA" w14:textId="77777777" w:rsidR="00BF2D86" w:rsidRDefault="00BF2D86" w:rsidP="00BF2D86">
      <w:pPr>
        <w:jc w:val="left"/>
        <w:rPr>
          <w:rFonts w:ascii="仿宋_GB2312" w:hAnsi="宋体"/>
          <w:sz w:val="28"/>
          <w:szCs w:val="28"/>
        </w:rPr>
      </w:pPr>
    </w:p>
    <w:p w14:paraId="2EE4B5F2" w14:textId="77777777" w:rsidR="00BF2D86" w:rsidRDefault="00BF2D86" w:rsidP="00BF2D86">
      <w:pPr>
        <w:jc w:val="left"/>
        <w:rPr>
          <w:rFonts w:ascii="仿宋_GB2312" w:hAnsi="宋体"/>
          <w:sz w:val="28"/>
          <w:szCs w:val="28"/>
        </w:rPr>
      </w:pPr>
    </w:p>
    <w:p w14:paraId="1724DB16" w14:textId="77777777" w:rsidR="00BF2D86" w:rsidRDefault="00BF2D86" w:rsidP="00BF2D86">
      <w:pPr>
        <w:jc w:val="left"/>
        <w:rPr>
          <w:rFonts w:ascii="仿宋_GB2312" w:hAnsi="宋体" w:hint="eastAsia"/>
          <w:sz w:val="28"/>
          <w:szCs w:val="28"/>
        </w:rPr>
      </w:pPr>
    </w:p>
    <w:p w14:paraId="2224D31F" w14:textId="77777777" w:rsidR="00201D5C" w:rsidRPr="00BF2D86" w:rsidRDefault="00201D5C">
      <w:bookmarkStart w:id="0" w:name="_GoBack"/>
      <w:bookmarkEnd w:id="0"/>
    </w:p>
    <w:sectPr w:rsidR="00201D5C" w:rsidRPr="00BF2D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477B3" w14:textId="77777777" w:rsidR="00AE5AB5" w:rsidRDefault="00AE5AB5" w:rsidP="00BF2D86">
      <w:r>
        <w:separator/>
      </w:r>
    </w:p>
  </w:endnote>
  <w:endnote w:type="continuationSeparator" w:id="0">
    <w:p w14:paraId="11EFA40A" w14:textId="77777777" w:rsidR="00AE5AB5" w:rsidRDefault="00AE5AB5" w:rsidP="00BF2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3E902" w14:textId="77777777" w:rsidR="00AE5AB5" w:rsidRDefault="00AE5AB5" w:rsidP="00BF2D86">
      <w:r>
        <w:separator/>
      </w:r>
    </w:p>
  </w:footnote>
  <w:footnote w:type="continuationSeparator" w:id="0">
    <w:p w14:paraId="1E5A8D9F" w14:textId="77777777" w:rsidR="00AE5AB5" w:rsidRDefault="00AE5AB5" w:rsidP="00BF2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1FE"/>
    <w:rsid w:val="00201D5C"/>
    <w:rsid w:val="00AE5AB5"/>
    <w:rsid w:val="00BF2D86"/>
    <w:rsid w:val="00C3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3F5F1B-3216-4349-B8CD-CDE3124BA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F2D8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D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2D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2D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2D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梦晗</dc:creator>
  <cp:keywords/>
  <dc:description/>
  <cp:lastModifiedBy>李 梦晗</cp:lastModifiedBy>
  <cp:revision>2</cp:revision>
  <dcterms:created xsi:type="dcterms:W3CDTF">2019-09-04T06:49:00Z</dcterms:created>
  <dcterms:modified xsi:type="dcterms:W3CDTF">2019-09-04T06:50:00Z</dcterms:modified>
</cp:coreProperties>
</file>